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4" w:right="6" w:firstLine="0"/>
        <w:jc w:val="center"/>
        <w:rPr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рабочей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программе</w:t>
      </w:r>
    </w:p>
    <w:p>
      <w:pPr>
        <w:pStyle w:val="BodyText"/>
        <w:spacing w:before="2"/>
        <w:ind w:left="0" w:right="6" w:firstLine="0"/>
        <w:jc w:val="center"/>
      </w:pPr>
      <w:r>
        <w:rPr/>
        <w:t>«История»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10-11</w:t>
      </w:r>
      <w:r>
        <w:rPr>
          <w:spacing w:val="-4"/>
        </w:rPr>
        <w:t> </w:t>
      </w:r>
      <w:r>
        <w:rPr/>
        <w:t>классов</w:t>
      </w:r>
      <w:r>
        <w:rPr>
          <w:spacing w:val="-6"/>
        </w:rPr>
        <w:t> </w:t>
      </w:r>
      <w:r>
        <w:rPr/>
        <w:t>(углубленный</w:t>
      </w:r>
      <w:r>
        <w:rPr>
          <w:spacing w:val="-5"/>
        </w:rPr>
        <w:t> </w:t>
      </w:r>
      <w:r>
        <w:rPr>
          <w:spacing w:val="-2"/>
        </w:rPr>
        <w:t>уровень)</w:t>
      </w:r>
    </w:p>
    <w:p>
      <w:pPr>
        <w:pStyle w:val="BodyText"/>
        <w:ind w:left="0" w:firstLine="0"/>
        <w:jc w:val="left"/>
      </w:pPr>
    </w:p>
    <w:p>
      <w:pPr>
        <w:pStyle w:val="BodyText"/>
        <w:ind w:right="107" w:firstLine="427"/>
      </w:pPr>
      <w:r>
        <w:rPr/>
        <w:t>Рабочая программа составлена в соответствии с</w:t>
      </w:r>
      <w:r>
        <w:rPr>
          <w:spacing w:val="40"/>
        </w:rPr>
        <w:t> </w:t>
      </w:r>
      <w:r>
        <w:rPr/>
        <w:t>Федеральной рабочей программой по учебному предмету «История».</w:t>
      </w:r>
    </w:p>
    <w:p>
      <w:pPr>
        <w:pStyle w:val="BodyText"/>
        <w:ind w:right="110" w:firstLine="427"/>
      </w:pPr>
      <w:r>
        <w:rPr/>
        <w:t>Рабочая программа включает пояснительную записку, содержание обучения, планируемые результаты освоения программы по истории, тематическое планирование.</w:t>
      </w:r>
    </w:p>
    <w:p>
      <w:pPr>
        <w:pStyle w:val="BodyText"/>
        <w:ind w:right="106" w:firstLine="427"/>
      </w:pPr>
      <w:r>
        <w:rPr/>
        <w:t>Пояснительная записка отражает общие цели и задачи изучения истории, характеристику психологических предпосылок к его изучению обучающимися; место в структуре учебного плана, а также</w:t>
      </w:r>
      <w:r>
        <w:rPr>
          <w:spacing w:val="-1"/>
        </w:rPr>
        <w:t> </w:t>
      </w:r>
      <w:r>
        <w:rPr/>
        <w:t>подходы</w:t>
      </w:r>
      <w:r>
        <w:rPr>
          <w:spacing w:val="-1"/>
        </w:rPr>
        <w:t> </w:t>
      </w:r>
      <w:r>
        <w:rPr/>
        <w:t>к отбору содержания, к определению планируемых результатов и к структуре тематического планирования.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264" w:lineRule="auto"/>
        <w:ind w:right="104"/>
      </w:pPr>
      <w:r>
        <w:rPr/>
        <w:t>Для уровня среднего общего образования (10–11 классы)</w:t>
      </w:r>
      <w:r>
        <w:rPr>
          <w:spacing w:val="40"/>
        </w:rPr>
        <w:t> </w:t>
      </w:r>
      <w:r>
        <w:rPr/>
        <w:t>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>
      <w:pPr>
        <w:pStyle w:val="BodyText"/>
        <w:spacing w:line="264" w:lineRule="auto"/>
        <w:ind w:right="113"/>
      </w:pPr>
      <w:r>
        <w:rPr/>
        <w:t>углубление социализации обучающихся, формирование гражданской ответственности и социальной культуры, адекватной условиям современного </w:t>
      </w:r>
      <w:r>
        <w:rPr>
          <w:spacing w:val="-2"/>
        </w:rPr>
        <w:t>мира;</w:t>
      </w:r>
    </w:p>
    <w:p>
      <w:pPr>
        <w:pStyle w:val="BodyText"/>
        <w:spacing w:line="264" w:lineRule="auto"/>
        <w:ind w:right="113"/>
      </w:pPr>
      <w:r>
        <w:rPr/>
        <w:t>освоение систематических знаний об истории России и всеобщей истории XX–XXI вв.;</w:t>
      </w:r>
    </w:p>
    <w:p>
      <w:pPr>
        <w:pStyle w:val="BodyText"/>
        <w:spacing w:line="264" w:lineRule="auto"/>
        <w:ind w:right="107"/>
      </w:pPr>
      <w:r>
        <w:rPr/>
        <w:t>воспитание обучающихся в духе патриотизма, уважения к своему Отечеству – многонациональному Российскому государству в соответствии с идеями</w:t>
      </w:r>
      <w:r>
        <w:rPr>
          <w:spacing w:val="-3"/>
        </w:rPr>
        <w:t> </w:t>
      </w:r>
      <w:r>
        <w:rPr/>
        <w:t>взаимопонимания,</w:t>
      </w:r>
      <w:r>
        <w:rPr>
          <w:spacing w:val="-4"/>
        </w:rPr>
        <w:t> </w:t>
      </w:r>
      <w:r>
        <w:rPr/>
        <w:t>согласия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мира между</w:t>
      </w:r>
      <w:r>
        <w:rPr>
          <w:spacing w:val="-8"/>
        </w:rPr>
        <w:t> </w:t>
      </w:r>
      <w:r>
        <w:rPr/>
        <w:t>людьми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народами,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духе демократических ценностей современного общества;</w:t>
      </w:r>
    </w:p>
    <w:p>
      <w:pPr>
        <w:pStyle w:val="BodyText"/>
        <w:spacing w:line="264" w:lineRule="auto" w:before="1"/>
        <w:ind w:right="104"/>
      </w:pPr>
      <w:r>
        <w:rPr/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координат</w:t>
      </w:r>
      <w:r>
        <w:rPr>
          <w:spacing w:val="-1"/>
        </w:rPr>
        <w:t> </w:t>
      </w:r>
      <w:r>
        <w:rPr/>
        <w:t>«прошлое – настоящее – будущее»;</w:t>
      </w:r>
    </w:p>
    <w:p>
      <w:pPr>
        <w:pStyle w:val="BodyText"/>
        <w:spacing w:line="264" w:lineRule="auto"/>
        <w:ind w:right="108"/>
      </w:pPr>
      <w:r>
        <w:rPr/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>
      <w:pPr>
        <w:pStyle w:val="BodyText"/>
        <w:spacing w:line="264" w:lineRule="auto"/>
        <w:ind w:right="110"/>
      </w:pPr>
      <w:r>
        <w:rPr/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>
      <w:pPr>
        <w:pStyle w:val="BodyText"/>
        <w:spacing w:line="264" w:lineRule="auto"/>
        <w:ind w:right="116"/>
      </w:pPr>
      <w:r>
        <w:rPr/>
        <w:t>развитие практики применения знаний и умений в социальной среде, общественной деятельности, межкультурном общении;</w:t>
      </w:r>
    </w:p>
    <w:p>
      <w:pPr>
        <w:pStyle w:val="BodyText"/>
        <w:spacing w:line="264" w:lineRule="auto"/>
        <w:ind w:right="111"/>
      </w:pPr>
      <w:r>
        <w:rPr/>
        <w:t>в углубленных курсах – элементы ориентации на продолжение образования в организациях профессионального образования гуманитарного профиля</w:t>
      </w:r>
      <w:r>
        <w:rPr>
          <w:spacing w:val="62"/>
          <w:w w:val="150"/>
        </w:rPr>
        <w:t> </w:t>
      </w:r>
      <w:r>
        <w:rPr/>
        <w:t>(Концепция</w:t>
      </w:r>
      <w:r>
        <w:rPr>
          <w:spacing w:val="63"/>
          <w:w w:val="150"/>
        </w:rPr>
        <w:t> </w:t>
      </w:r>
      <w:r>
        <w:rPr/>
        <w:t>преподавания</w:t>
      </w:r>
      <w:r>
        <w:rPr>
          <w:spacing w:val="63"/>
          <w:w w:val="150"/>
        </w:rPr>
        <w:t> </w:t>
      </w:r>
      <w:r>
        <w:rPr/>
        <w:t>учебного</w:t>
      </w:r>
      <w:r>
        <w:rPr>
          <w:spacing w:val="63"/>
          <w:w w:val="150"/>
        </w:rPr>
        <w:t> </w:t>
      </w:r>
      <w:r>
        <w:rPr/>
        <w:t>курса</w:t>
      </w:r>
      <w:r>
        <w:rPr>
          <w:spacing w:val="63"/>
          <w:w w:val="150"/>
        </w:rPr>
        <w:t> </w:t>
      </w:r>
      <w:r>
        <w:rPr/>
        <w:t>«История</w:t>
      </w:r>
      <w:r>
        <w:rPr>
          <w:spacing w:val="63"/>
          <w:w w:val="150"/>
        </w:rPr>
        <w:t> </w:t>
      </w:r>
      <w:r>
        <w:rPr/>
        <w:t>России»</w:t>
      </w:r>
      <w:r>
        <w:rPr>
          <w:spacing w:val="61"/>
          <w:w w:val="150"/>
        </w:rPr>
        <w:t> </w:t>
      </w:r>
      <w:r>
        <w:rPr>
          <w:spacing w:val="-10"/>
        </w:rPr>
        <w:t>в</w:t>
      </w:r>
    </w:p>
    <w:p>
      <w:pPr>
        <w:spacing w:after="0" w:line="264" w:lineRule="auto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64" w:lineRule="auto" w:before="67"/>
        <w:ind w:right="115" w:firstLine="0"/>
      </w:pPr>
      <w:r>
        <w:rPr/>
        <w:t>образовательных организациях Российской Федерации, реализующих основные образовательные программы.</w:t>
      </w:r>
    </w:p>
    <w:p>
      <w:pPr>
        <w:pStyle w:val="BodyText"/>
        <w:spacing w:line="264" w:lineRule="auto" w:before="3"/>
        <w:ind w:right="104"/>
      </w:pPr>
      <w:r>
        <w:rPr/>
        <w:t>На изучение истории на углублённом уровне отводится 272 часа: в 10 классе – 136 часов (4 часа в неделю), в 11 классе – 136 часов (4 часа в </w:t>
      </w:r>
      <w:r>
        <w:rPr>
          <w:spacing w:val="-2"/>
        </w:rPr>
        <w:t>неделю).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2" w:right="0" w:firstLine="0"/>
        <w:jc w:val="left"/>
        <w:rPr>
          <w:rFonts w:ascii="Liberation Sans Narrow" w:hAnsi="Liberation Sans Narrow"/>
          <w:b/>
          <w:sz w:val="27"/>
        </w:rPr>
      </w:pPr>
      <w:r>
        <w:rPr>
          <w:b/>
          <w:spacing w:val="-2"/>
          <w:sz w:val="28"/>
        </w:rPr>
        <w:t>Учебники</w:t>
      </w:r>
      <w:r>
        <w:rPr>
          <w:rFonts w:ascii="Liberation Sans Narrow" w:hAnsi="Liberation Sans Narrow"/>
          <w:b/>
          <w:spacing w:val="-2"/>
          <w:sz w:val="27"/>
        </w:rPr>
        <w:t>:</w:t>
      </w:r>
    </w:p>
    <w:p>
      <w:pPr>
        <w:pStyle w:val="ListParagraph"/>
        <w:numPr>
          <w:ilvl w:val="0"/>
          <w:numId w:val="1"/>
        </w:numPr>
        <w:tabs>
          <w:tab w:pos="1028" w:val="left" w:leader="none"/>
        </w:tabs>
        <w:spacing w:line="240" w:lineRule="auto" w:before="4" w:after="0"/>
        <w:ind w:left="1028" w:right="319" w:hanging="360"/>
        <w:jc w:val="left"/>
        <w:rPr>
          <w:sz w:val="28"/>
        </w:rPr>
      </w:pPr>
      <w:r>
        <w:rPr>
          <w:sz w:val="28"/>
        </w:rPr>
        <w:t>Мединский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5"/>
          <w:sz w:val="28"/>
        </w:rPr>
        <w:t> </w:t>
      </w:r>
      <w:r>
        <w:rPr>
          <w:sz w:val="28"/>
        </w:rPr>
        <w:t>Р.,</w:t>
      </w:r>
      <w:r>
        <w:rPr>
          <w:spacing w:val="-4"/>
          <w:sz w:val="28"/>
        </w:rPr>
        <w:t> </w:t>
      </w:r>
      <w:r>
        <w:rPr>
          <w:sz w:val="28"/>
        </w:rPr>
        <w:t>Торкунов</w:t>
      </w:r>
      <w:r>
        <w:rPr>
          <w:spacing w:val="-4"/>
          <w:sz w:val="28"/>
        </w:rPr>
        <w:t> </w:t>
      </w:r>
      <w:r>
        <w:rPr>
          <w:sz w:val="28"/>
        </w:rPr>
        <w:t>А.</w:t>
      </w:r>
      <w:r>
        <w:rPr>
          <w:spacing w:val="-4"/>
          <w:sz w:val="28"/>
        </w:rPr>
        <w:t> </w:t>
      </w:r>
      <w:r>
        <w:rPr>
          <w:sz w:val="28"/>
        </w:rPr>
        <w:t>В.</w:t>
      </w:r>
      <w:r>
        <w:rPr>
          <w:spacing w:val="-5"/>
          <w:sz w:val="28"/>
        </w:rPr>
        <w:t> </w:t>
      </w:r>
      <w:r>
        <w:rPr>
          <w:sz w:val="28"/>
        </w:rPr>
        <w:t>«История.</w:t>
      </w:r>
      <w:r>
        <w:rPr>
          <w:spacing w:val="-3"/>
          <w:sz w:val="28"/>
        </w:rPr>
        <w:t> </w:t>
      </w:r>
      <w:r>
        <w:rPr>
          <w:sz w:val="28"/>
        </w:rPr>
        <w:t>История</w:t>
      </w:r>
      <w:r>
        <w:rPr>
          <w:spacing w:val="-3"/>
          <w:sz w:val="28"/>
        </w:rPr>
        <w:t> </w:t>
      </w:r>
      <w:r>
        <w:rPr>
          <w:sz w:val="28"/>
        </w:rPr>
        <w:t>России.</w:t>
      </w:r>
      <w:r>
        <w:rPr>
          <w:spacing w:val="-6"/>
          <w:sz w:val="28"/>
        </w:rPr>
        <w:t> </w:t>
      </w:r>
      <w:r>
        <w:rPr>
          <w:sz w:val="28"/>
        </w:rPr>
        <w:t>1914— 1945 годы. 10 класс.</w:t>
      </w:r>
      <w:r>
        <w:rPr>
          <w:spacing w:val="40"/>
          <w:sz w:val="28"/>
        </w:rPr>
        <w:t> </w:t>
      </w:r>
      <w:r>
        <w:rPr>
          <w:sz w:val="28"/>
        </w:rPr>
        <w:t>АО «Издательство Просвещение».2023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</w:tabs>
        <w:spacing w:line="321" w:lineRule="exact" w:before="0" w:after="0"/>
        <w:ind w:left="1027" w:right="0" w:hanging="359"/>
        <w:jc w:val="left"/>
        <w:rPr>
          <w:sz w:val="28"/>
        </w:rPr>
      </w:pPr>
      <w:r>
        <w:rPr>
          <w:sz w:val="28"/>
        </w:rPr>
        <w:t>Мединский</w:t>
      </w:r>
      <w:r>
        <w:rPr>
          <w:spacing w:val="-6"/>
          <w:sz w:val="28"/>
        </w:rPr>
        <w:t> </w:t>
      </w:r>
      <w:r>
        <w:rPr>
          <w:sz w:val="28"/>
        </w:rPr>
        <w:t>В.</w:t>
      </w:r>
      <w:r>
        <w:rPr>
          <w:spacing w:val="-6"/>
          <w:sz w:val="28"/>
        </w:rPr>
        <w:t> </w:t>
      </w:r>
      <w:r>
        <w:rPr>
          <w:sz w:val="28"/>
        </w:rPr>
        <w:t>Р.,</w:t>
      </w:r>
      <w:r>
        <w:rPr>
          <w:spacing w:val="-5"/>
          <w:sz w:val="28"/>
        </w:rPr>
        <w:t> </w:t>
      </w:r>
      <w:r>
        <w:rPr>
          <w:sz w:val="28"/>
        </w:rPr>
        <w:t>Торкунов</w:t>
      </w:r>
      <w:r>
        <w:rPr>
          <w:spacing w:val="-5"/>
          <w:sz w:val="28"/>
        </w:rPr>
        <w:t> </w:t>
      </w:r>
      <w:r>
        <w:rPr>
          <w:sz w:val="28"/>
        </w:rPr>
        <w:t>А.</w:t>
      </w:r>
      <w:r>
        <w:rPr>
          <w:spacing w:val="-5"/>
          <w:sz w:val="28"/>
        </w:rPr>
        <w:t> </w:t>
      </w:r>
      <w:r>
        <w:rPr>
          <w:sz w:val="28"/>
        </w:rPr>
        <w:t>В.</w:t>
      </w:r>
      <w:r>
        <w:rPr>
          <w:spacing w:val="-6"/>
          <w:sz w:val="28"/>
        </w:rPr>
        <w:t> </w:t>
      </w:r>
      <w:r>
        <w:rPr>
          <w:sz w:val="28"/>
        </w:rPr>
        <w:t>«История.</w:t>
      </w:r>
      <w:r>
        <w:rPr>
          <w:spacing w:val="-4"/>
          <w:sz w:val="28"/>
        </w:rPr>
        <w:t> </w:t>
      </w:r>
      <w:r>
        <w:rPr>
          <w:sz w:val="28"/>
        </w:rPr>
        <w:t>История</w:t>
      </w:r>
      <w:r>
        <w:rPr>
          <w:spacing w:val="-4"/>
          <w:sz w:val="28"/>
        </w:rPr>
        <w:t> </w:t>
      </w:r>
      <w:r>
        <w:rPr>
          <w:sz w:val="28"/>
        </w:rPr>
        <w:t>России.</w:t>
      </w:r>
      <w:r>
        <w:rPr>
          <w:spacing w:val="-6"/>
          <w:sz w:val="28"/>
        </w:rPr>
        <w:t> </w:t>
      </w:r>
      <w:r>
        <w:rPr>
          <w:sz w:val="28"/>
        </w:rPr>
        <w:t>1945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год</w:t>
      </w:r>
    </w:p>
    <w:p>
      <w:pPr>
        <w:pStyle w:val="BodyText"/>
        <w:ind w:left="1028" w:right="267" w:firstLine="0"/>
        <w:jc w:val="left"/>
      </w:pPr>
      <w:r>
        <w:rPr/>
        <w:t>—</w:t>
      </w:r>
      <w:r>
        <w:rPr>
          <w:spacing w:val="-5"/>
        </w:rPr>
        <w:t> </w:t>
      </w:r>
      <w:r>
        <w:rPr/>
        <w:t>начало</w:t>
      </w:r>
      <w:r>
        <w:rPr>
          <w:spacing w:val="-2"/>
        </w:rPr>
        <w:t> </w:t>
      </w:r>
      <w:r>
        <w:rPr/>
        <w:t>XXI</w:t>
      </w:r>
      <w:r>
        <w:rPr>
          <w:spacing w:val="-5"/>
        </w:rPr>
        <w:t> </w:t>
      </w:r>
      <w:r>
        <w:rPr/>
        <w:t>века.</w:t>
      </w:r>
      <w:r>
        <w:rPr>
          <w:spacing w:val="-7"/>
        </w:rPr>
        <w:t> </w:t>
      </w:r>
      <w:r>
        <w:rPr/>
        <w:t>11</w:t>
      </w:r>
      <w:r>
        <w:rPr>
          <w:spacing w:val="-3"/>
        </w:rPr>
        <w:t> </w:t>
      </w:r>
      <w:r>
        <w:rPr/>
        <w:t>класс.</w:t>
      </w:r>
      <w:r>
        <w:rPr>
          <w:spacing w:val="-5"/>
        </w:rPr>
        <w:t> </w:t>
      </w:r>
      <w:r>
        <w:rPr/>
        <w:t>.</w:t>
      </w:r>
      <w:r>
        <w:rPr>
          <w:spacing w:val="-5"/>
        </w:rPr>
        <w:t> </w:t>
      </w:r>
      <w:r>
        <w:rPr/>
        <w:t>АО</w:t>
      </w:r>
      <w:r>
        <w:rPr>
          <w:spacing w:val="-5"/>
        </w:rPr>
        <w:t> </w:t>
      </w:r>
      <w:r>
        <w:rPr/>
        <w:t>«Издательство </w:t>
      </w:r>
      <w:r>
        <w:rPr>
          <w:spacing w:val="-2"/>
        </w:rPr>
        <w:t>Просвещение».2023</w:t>
      </w:r>
    </w:p>
    <w:p>
      <w:pPr>
        <w:pStyle w:val="ListParagraph"/>
        <w:numPr>
          <w:ilvl w:val="0"/>
          <w:numId w:val="1"/>
        </w:numPr>
        <w:tabs>
          <w:tab w:pos="1028" w:val="left" w:leader="none"/>
          <w:tab w:pos="4572" w:val="left" w:leader="none"/>
        </w:tabs>
        <w:spacing w:line="242" w:lineRule="auto" w:before="0" w:after="0"/>
        <w:ind w:left="1028" w:right="300" w:hanging="360"/>
        <w:jc w:val="left"/>
        <w:rPr>
          <w:sz w:val="28"/>
        </w:rPr>
      </w:pPr>
      <w:r>
        <w:rPr>
          <w:sz w:val="28"/>
        </w:rPr>
        <w:t>Мединский В. Р., Чубарьян А. О. «История. Всеобщая история. 1914— 1945 годы. 10 класс.</w:t>
        <w:tab/>
        <w:t>АО</w:t>
      </w:r>
      <w:r>
        <w:rPr>
          <w:spacing w:val="-18"/>
          <w:sz w:val="28"/>
        </w:rPr>
        <w:t> </w:t>
      </w:r>
      <w:r>
        <w:rPr>
          <w:sz w:val="28"/>
        </w:rPr>
        <w:t>«Издательство</w:t>
      </w:r>
      <w:r>
        <w:rPr>
          <w:spacing w:val="-17"/>
          <w:sz w:val="28"/>
        </w:rPr>
        <w:t> </w:t>
      </w:r>
      <w:r>
        <w:rPr>
          <w:sz w:val="28"/>
        </w:rPr>
        <w:t>Просвещение».2023</w:t>
      </w:r>
    </w:p>
    <w:p>
      <w:pPr>
        <w:pStyle w:val="ListParagraph"/>
        <w:numPr>
          <w:ilvl w:val="0"/>
          <w:numId w:val="1"/>
        </w:numPr>
        <w:tabs>
          <w:tab w:pos="1028" w:val="left" w:leader="none"/>
        </w:tabs>
        <w:spacing w:line="240" w:lineRule="auto" w:before="0" w:after="0"/>
        <w:ind w:left="1028" w:right="308" w:hanging="360"/>
        <w:jc w:val="left"/>
        <w:rPr>
          <w:sz w:val="28"/>
        </w:rPr>
      </w:pPr>
      <w:r>
        <w:rPr>
          <w:sz w:val="28"/>
        </w:rPr>
        <w:t>Мединский</w:t>
      </w:r>
      <w:r>
        <w:rPr>
          <w:spacing w:val="-4"/>
          <w:sz w:val="28"/>
        </w:rPr>
        <w:t> </w:t>
      </w:r>
      <w:r>
        <w:rPr>
          <w:sz w:val="28"/>
        </w:rPr>
        <w:t>В.</w:t>
      </w:r>
      <w:r>
        <w:rPr>
          <w:spacing w:val="-6"/>
          <w:sz w:val="28"/>
        </w:rPr>
        <w:t> </w:t>
      </w:r>
      <w:r>
        <w:rPr>
          <w:sz w:val="28"/>
        </w:rPr>
        <w:t>Р.,</w:t>
      </w:r>
      <w:r>
        <w:rPr>
          <w:spacing w:val="-5"/>
          <w:sz w:val="28"/>
        </w:rPr>
        <w:t> </w:t>
      </w:r>
      <w:r>
        <w:rPr>
          <w:sz w:val="28"/>
        </w:rPr>
        <w:t>Чубарьян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5"/>
          <w:sz w:val="28"/>
        </w:rPr>
        <w:t> </w:t>
      </w:r>
      <w:r>
        <w:rPr>
          <w:sz w:val="28"/>
        </w:rPr>
        <w:t>О.</w:t>
      </w:r>
      <w:r>
        <w:rPr>
          <w:spacing w:val="-5"/>
          <w:sz w:val="28"/>
        </w:rPr>
        <w:t> </w:t>
      </w:r>
      <w:r>
        <w:rPr>
          <w:sz w:val="28"/>
        </w:rPr>
        <w:t>«История.</w:t>
      </w:r>
      <w:r>
        <w:rPr>
          <w:spacing w:val="-4"/>
          <w:sz w:val="28"/>
        </w:rPr>
        <w:t> </w:t>
      </w:r>
      <w:r>
        <w:rPr>
          <w:sz w:val="28"/>
        </w:rPr>
        <w:t>Всеобщая</w:t>
      </w:r>
      <w:r>
        <w:rPr>
          <w:spacing w:val="-4"/>
          <w:sz w:val="28"/>
        </w:rPr>
        <w:t> </w:t>
      </w:r>
      <w:r>
        <w:rPr>
          <w:sz w:val="28"/>
        </w:rPr>
        <w:t>история.</w:t>
      </w:r>
      <w:r>
        <w:rPr>
          <w:spacing w:val="-4"/>
          <w:sz w:val="28"/>
        </w:rPr>
        <w:t> </w:t>
      </w:r>
      <w:r>
        <w:rPr>
          <w:sz w:val="28"/>
        </w:rPr>
        <w:t>1945 год — начало XXI века. 11 класс АО «Издательство</w:t>
      </w:r>
    </w:p>
    <w:p>
      <w:pPr>
        <w:pStyle w:val="BodyText"/>
        <w:spacing w:line="321" w:lineRule="exact"/>
        <w:ind w:left="1028" w:firstLine="0"/>
        <w:jc w:val="left"/>
      </w:pPr>
      <w:r>
        <w:rPr>
          <w:spacing w:val="-2"/>
        </w:rPr>
        <w:t>Просвещение».2023</w:t>
      </w:r>
    </w:p>
    <w:p>
      <w:pPr>
        <w:pStyle w:val="ListParagraph"/>
        <w:numPr>
          <w:ilvl w:val="0"/>
          <w:numId w:val="1"/>
        </w:numPr>
        <w:tabs>
          <w:tab w:pos="1028" w:val="left" w:leader="none"/>
        </w:tabs>
        <w:spacing w:line="240" w:lineRule="auto" w:before="0" w:after="0"/>
        <w:ind w:left="1028" w:right="525" w:hanging="360"/>
        <w:jc w:val="left"/>
        <w:rPr>
          <w:sz w:val="28"/>
        </w:rPr>
      </w:pPr>
      <w:r>
        <w:rPr>
          <w:sz w:val="28"/>
        </w:rPr>
        <w:t>Н.С.</w:t>
      </w:r>
      <w:r>
        <w:rPr>
          <w:spacing w:val="-7"/>
          <w:sz w:val="28"/>
        </w:rPr>
        <w:t> </w:t>
      </w:r>
      <w:r>
        <w:rPr>
          <w:sz w:val="28"/>
        </w:rPr>
        <w:t>Борисов,</w:t>
      </w:r>
      <w:r>
        <w:rPr>
          <w:spacing w:val="-6"/>
          <w:sz w:val="28"/>
        </w:rPr>
        <w:t> </w:t>
      </w:r>
      <w:r>
        <w:rPr>
          <w:sz w:val="28"/>
        </w:rPr>
        <w:t>А.А.</w:t>
      </w:r>
      <w:r>
        <w:rPr>
          <w:spacing w:val="-6"/>
          <w:sz w:val="28"/>
        </w:rPr>
        <w:t> </w:t>
      </w:r>
      <w:r>
        <w:rPr>
          <w:sz w:val="28"/>
        </w:rPr>
        <w:t>Левандовский.</w:t>
      </w:r>
      <w:r>
        <w:rPr>
          <w:spacing w:val="-6"/>
          <w:sz w:val="28"/>
        </w:rPr>
        <w:t> </w:t>
      </w:r>
      <w:r>
        <w:rPr>
          <w:sz w:val="28"/>
        </w:rPr>
        <w:t>История</w:t>
      </w:r>
      <w:r>
        <w:rPr>
          <w:spacing w:val="-5"/>
          <w:sz w:val="28"/>
        </w:rPr>
        <w:t> </w:t>
      </w:r>
      <w:r>
        <w:rPr>
          <w:sz w:val="28"/>
        </w:rPr>
        <w:t>России.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Древнейших времен до 1914 года. «Просвещение», 2021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8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2024-08-28T18:42:36Z</dcterms:created>
  <dcterms:modified xsi:type="dcterms:W3CDTF">2024-08-28T18:42:36Z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